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948" w:rsidRDefault="00374948" w:rsidP="00374948">
      <w:pPr>
        <w:spacing w:afterLines="50" w:after="156" w:line="338" w:lineRule="auto"/>
        <w:jc w:val="center"/>
        <w:rPr>
          <w:rFonts w:eastAsia="方正小标宋简体" w:hint="eastAsia"/>
          <w:color w:val="000000"/>
          <w:sz w:val="36"/>
          <w:szCs w:val="36"/>
        </w:rPr>
      </w:pPr>
      <w:r w:rsidRPr="00BE2B0A">
        <w:rPr>
          <w:rFonts w:eastAsia="方正小标宋简体"/>
          <w:color w:val="000000"/>
          <w:sz w:val="36"/>
          <w:szCs w:val="36"/>
        </w:rPr>
        <w:t>陕西省高校教师专业技能考试赋分表</w:t>
      </w:r>
    </w:p>
    <w:p w:rsidR="00374948" w:rsidRPr="001F06FD" w:rsidRDefault="00374948" w:rsidP="00374948">
      <w:pPr>
        <w:spacing w:line="338" w:lineRule="auto"/>
        <w:jc w:val="center"/>
        <w:rPr>
          <w:rFonts w:eastAsia="方正小标宋简体"/>
          <w:color w:val="000000"/>
          <w:sz w:val="36"/>
          <w:szCs w:val="36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1"/>
        <w:gridCol w:w="652"/>
        <w:gridCol w:w="362"/>
        <w:gridCol w:w="814"/>
        <w:gridCol w:w="1518"/>
        <w:gridCol w:w="1198"/>
        <w:gridCol w:w="1164"/>
        <w:gridCol w:w="779"/>
        <w:gridCol w:w="778"/>
      </w:tblGrid>
      <w:tr w:rsidR="00374948" w:rsidRPr="00BE2B0A" w:rsidTr="00FC549C">
        <w:trPr>
          <w:trHeight w:val="649"/>
          <w:jc w:val="center"/>
        </w:trPr>
        <w:tc>
          <w:tcPr>
            <w:tcW w:w="623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项目</w:t>
            </w: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spacing w:val="-6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spacing w:val="-6"/>
                <w:kern w:val="0"/>
                <w:sz w:val="23"/>
                <w:szCs w:val="23"/>
              </w:rPr>
              <w:t>序号</w:t>
            </w:r>
          </w:p>
        </w:tc>
        <w:tc>
          <w:tcPr>
            <w:tcW w:w="3054" w:type="pct"/>
            <w:gridSpan w:val="5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考</w:t>
            </w:r>
            <w:r w:rsidRPr="00BE2B0A">
              <w:rPr>
                <w:rFonts w:eastAsia="黑体"/>
                <w:color w:val="000000"/>
                <w:kern w:val="0"/>
                <w:sz w:val="23"/>
                <w:szCs w:val="23"/>
              </w:rPr>
              <w:t xml:space="preserve">    </w:t>
            </w: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试</w:t>
            </w:r>
            <w:r w:rsidRPr="00BE2B0A">
              <w:rPr>
                <w:rFonts w:eastAsia="黑体"/>
                <w:color w:val="000000"/>
                <w:kern w:val="0"/>
                <w:sz w:val="23"/>
                <w:szCs w:val="23"/>
              </w:rPr>
              <w:t xml:space="preserve">    </w:t>
            </w: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内</w:t>
            </w:r>
            <w:r w:rsidRPr="00BE2B0A">
              <w:rPr>
                <w:rFonts w:eastAsia="黑体"/>
                <w:color w:val="000000"/>
                <w:kern w:val="0"/>
                <w:sz w:val="23"/>
                <w:szCs w:val="23"/>
              </w:rPr>
              <w:t xml:space="preserve">    </w:t>
            </w: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容</w:t>
            </w:r>
          </w:p>
        </w:tc>
        <w:tc>
          <w:tcPr>
            <w:tcW w:w="471" w:type="pct"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考试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方法</w:t>
            </w:r>
          </w:p>
        </w:tc>
        <w:tc>
          <w:tcPr>
            <w:tcW w:w="470" w:type="pct"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考试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成绩</w:t>
            </w:r>
          </w:p>
        </w:tc>
      </w:tr>
      <w:tr w:rsidR="00374948" w:rsidRPr="00BE2B0A" w:rsidTr="00FC549C">
        <w:trPr>
          <w:cantSplit/>
          <w:trHeight w:val="687"/>
          <w:jc w:val="center"/>
        </w:trPr>
        <w:tc>
          <w:tcPr>
            <w:tcW w:w="623" w:type="pct"/>
            <w:vMerge w:val="restart"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教学设计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BE2B0A">
              <w:rPr>
                <w:rFonts w:eastAsia="黑体"/>
                <w:color w:val="000000"/>
                <w:kern w:val="0"/>
                <w:sz w:val="23"/>
                <w:szCs w:val="23"/>
              </w:rPr>
              <w:t>30</w:t>
            </w: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教学目标要求明确，符合教学大纲要求、教材特点、学生实际。</w:t>
            </w:r>
          </w:p>
        </w:tc>
        <w:tc>
          <w:tcPr>
            <w:tcW w:w="471" w:type="pct"/>
            <w:vMerge w:val="restar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听课</w:t>
            </w:r>
          </w:p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提问</w:t>
            </w:r>
          </w:p>
        </w:tc>
        <w:tc>
          <w:tcPr>
            <w:tcW w:w="470" w:type="pct"/>
            <w:vMerge w:val="restar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482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准确确定教学重点和难点，并表述正确。</w:t>
            </w:r>
          </w:p>
        </w:tc>
        <w:tc>
          <w:tcPr>
            <w:tcW w:w="471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1036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围绕教学目标、教材特点、学生实际选择教学方法，具有针对性、双边性和高效性，并对所选教学方法加以科学说明。</w:t>
            </w:r>
          </w:p>
        </w:tc>
        <w:tc>
          <w:tcPr>
            <w:tcW w:w="471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482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板书设计合理、新颖、简明。</w:t>
            </w:r>
          </w:p>
        </w:tc>
        <w:tc>
          <w:tcPr>
            <w:tcW w:w="471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482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作业设计有利于掌握基础知识，培养创新能力。</w:t>
            </w:r>
          </w:p>
        </w:tc>
        <w:tc>
          <w:tcPr>
            <w:tcW w:w="471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482"/>
          <w:jc w:val="center"/>
        </w:trPr>
        <w:tc>
          <w:tcPr>
            <w:tcW w:w="623" w:type="pct"/>
            <w:vMerge w:val="restart"/>
            <w:vAlign w:val="center"/>
          </w:tcPr>
          <w:p w:rsidR="00374948" w:rsidRPr="00BE2B0A" w:rsidRDefault="00374948" w:rsidP="00FC549C">
            <w:pPr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教学组织</w:t>
            </w:r>
          </w:p>
          <w:p w:rsidR="00374948" w:rsidRPr="00BE2B0A" w:rsidRDefault="00374948" w:rsidP="00FC549C">
            <w:pPr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BE2B0A">
              <w:rPr>
                <w:rFonts w:eastAsia="黑体"/>
                <w:color w:val="000000"/>
                <w:kern w:val="0"/>
                <w:sz w:val="23"/>
                <w:szCs w:val="23"/>
              </w:rPr>
              <w:t>40</w:t>
            </w: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教学各环节衔接自然，教学步骤清晰有序。</w:t>
            </w:r>
          </w:p>
        </w:tc>
        <w:tc>
          <w:tcPr>
            <w:tcW w:w="471" w:type="pct"/>
            <w:vMerge w:val="restart"/>
            <w:noWrap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听课</w:t>
            </w:r>
          </w:p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提问</w:t>
            </w:r>
          </w:p>
        </w:tc>
        <w:tc>
          <w:tcPr>
            <w:tcW w:w="470" w:type="pct"/>
            <w:vMerge w:val="restar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1400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师生双向互动积极协调，教学方法与教学内容配合得当；面向全体学生，重视启发，善于诱导；注重学生获取信息、处理信息能力，研究能力，创新能力，协作能力的培养。</w:t>
            </w:r>
          </w:p>
        </w:tc>
        <w:tc>
          <w:tcPr>
            <w:tcW w:w="471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785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课时内信息量适度，知识深度、广度把握得当；时间分配合理；按时完成教学任务，达到预定的教学目标。</w:t>
            </w:r>
          </w:p>
        </w:tc>
        <w:tc>
          <w:tcPr>
            <w:tcW w:w="471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482"/>
          <w:jc w:val="center"/>
        </w:trPr>
        <w:tc>
          <w:tcPr>
            <w:tcW w:w="623" w:type="pct"/>
            <w:vMerge w:val="restart"/>
            <w:vAlign w:val="center"/>
          </w:tcPr>
          <w:p w:rsidR="00374948" w:rsidRDefault="00374948" w:rsidP="00FC549C">
            <w:pPr>
              <w:widowControl/>
              <w:jc w:val="center"/>
              <w:rPr>
                <w:rFonts w:eastAsia="黑体" w:hAnsi="黑体" w:hint="eastAsia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语言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表达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BE2B0A">
              <w:rPr>
                <w:rFonts w:eastAsia="黑体"/>
                <w:color w:val="000000"/>
                <w:kern w:val="0"/>
                <w:sz w:val="23"/>
                <w:szCs w:val="23"/>
              </w:rPr>
              <w:t>15</w:t>
            </w: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讲普通话，口齿清楚。</w:t>
            </w:r>
          </w:p>
        </w:tc>
        <w:tc>
          <w:tcPr>
            <w:tcW w:w="471" w:type="pct"/>
            <w:vMerge w:val="restar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听课</w:t>
            </w:r>
          </w:p>
        </w:tc>
        <w:tc>
          <w:tcPr>
            <w:tcW w:w="470" w:type="pct"/>
            <w:vMerge w:val="restart"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482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jc w:val="left"/>
              <w:rPr>
                <w:color w:val="000000"/>
                <w:kern w:val="0"/>
                <w:sz w:val="23"/>
                <w:szCs w:val="23"/>
              </w:rPr>
            </w:pPr>
            <w:proofErr w:type="gramStart"/>
            <w:r w:rsidRPr="00BE2B0A">
              <w:rPr>
                <w:color w:val="000000"/>
                <w:kern w:val="0"/>
                <w:sz w:val="23"/>
                <w:szCs w:val="23"/>
              </w:rPr>
              <w:t>教态大方</w:t>
            </w:r>
            <w:proofErr w:type="gramEnd"/>
            <w:r w:rsidRPr="00BE2B0A">
              <w:rPr>
                <w:color w:val="000000"/>
                <w:kern w:val="0"/>
                <w:sz w:val="23"/>
                <w:szCs w:val="23"/>
              </w:rPr>
              <w:t>，自然亲切。</w:t>
            </w:r>
          </w:p>
        </w:tc>
        <w:tc>
          <w:tcPr>
            <w:tcW w:w="471" w:type="pct"/>
            <w:vMerge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482"/>
          <w:jc w:val="center"/>
        </w:trPr>
        <w:tc>
          <w:tcPr>
            <w:tcW w:w="623" w:type="pct"/>
            <w:vMerge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2" w:type="pct"/>
            <w:noWrap/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11</w:t>
            </w:r>
          </w:p>
        </w:tc>
        <w:tc>
          <w:tcPr>
            <w:tcW w:w="3054" w:type="pct"/>
            <w:gridSpan w:val="5"/>
            <w:vAlign w:val="center"/>
          </w:tcPr>
          <w:p w:rsidR="00374948" w:rsidRPr="00BE2B0A" w:rsidRDefault="00374948" w:rsidP="00FC549C">
            <w:pPr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语言表述准确、流畅、精练，具有科学性、逻辑性。</w:t>
            </w:r>
          </w:p>
        </w:tc>
        <w:tc>
          <w:tcPr>
            <w:tcW w:w="471" w:type="pct"/>
            <w:vMerge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0" w:type="pct"/>
            <w:vMerge/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trHeight w:val="725"/>
          <w:jc w:val="center"/>
        </w:trPr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:rsidR="00374948" w:rsidRDefault="00374948" w:rsidP="00FC549C">
            <w:pPr>
              <w:widowControl/>
              <w:jc w:val="center"/>
              <w:rPr>
                <w:rFonts w:eastAsia="黑体" w:hAnsi="黑体" w:hint="eastAsia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媒体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使用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BE2B0A">
              <w:rPr>
                <w:rFonts w:eastAsia="黑体"/>
                <w:color w:val="000000"/>
                <w:kern w:val="0"/>
                <w:sz w:val="23"/>
                <w:szCs w:val="23"/>
              </w:rPr>
              <w:t>15</w:t>
            </w: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12</w:t>
            </w:r>
          </w:p>
        </w:tc>
        <w:tc>
          <w:tcPr>
            <w:tcW w:w="3054" w:type="pct"/>
            <w:gridSpan w:val="5"/>
            <w:tcBorders>
              <w:bottom w:val="single" w:sz="4" w:space="0" w:color="auto"/>
            </w:tcBorders>
            <w:vAlign w:val="center"/>
          </w:tcPr>
          <w:p w:rsidR="00374948" w:rsidRPr="00BE2B0A" w:rsidRDefault="00374948" w:rsidP="00FC549C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常规教学媒体及现代化教学媒体选用（制作）恰当，运用适时；演示操作科学、规范、熟练。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spacing w:val="-4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听课</w:t>
            </w:r>
          </w:p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提问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noWrap/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887"/>
          <w:jc w:val="center"/>
        </w:trPr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教师专业技能考试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专家审查委员会</w:t>
            </w:r>
          </w:p>
          <w:p w:rsidR="00374948" w:rsidRPr="00BE2B0A" w:rsidRDefault="00374948" w:rsidP="00FC549C">
            <w:pPr>
              <w:widowControl/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  <w:r w:rsidRPr="00BE2B0A">
              <w:rPr>
                <w:rFonts w:eastAsia="黑体" w:hAnsi="黑体"/>
                <w:color w:val="000000"/>
                <w:kern w:val="0"/>
                <w:sz w:val="23"/>
                <w:szCs w:val="23"/>
              </w:rPr>
              <w:t>（学科评议组）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考</w:t>
            </w:r>
            <w:r w:rsidRPr="00BE2B0A">
              <w:rPr>
                <w:color w:val="000000"/>
                <w:kern w:val="0"/>
                <w:sz w:val="23"/>
                <w:szCs w:val="23"/>
              </w:rPr>
              <w:t xml:space="preserve"> </w:t>
            </w:r>
            <w:r w:rsidRPr="00BE2B0A">
              <w:rPr>
                <w:color w:val="000000"/>
                <w:kern w:val="0"/>
                <w:sz w:val="23"/>
                <w:szCs w:val="23"/>
              </w:rPr>
              <w:t>试</w:t>
            </w:r>
          </w:p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成</w:t>
            </w:r>
            <w:r w:rsidRPr="00BE2B0A">
              <w:rPr>
                <w:color w:val="000000"/>
                <w:kern w:val="0"/>
                <w:sz w:val="23"/>
                <w:szCs w:val="23"/>
              </w:rPr>
              <w:t xml:space="preserve"> </w:t>
            </w:r>
            <w:r w:rsidRPr="00BE2B0A">
              <w:rPr>
                <w:color w:val="000000"/>
                <w:kern w:val="0"/>
                <w:sz w:val="23"/>
                <w:szCs w:val="23"/>
              </w:rPr>
              <w:t>绩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成</w:t>
            </w:r>
            <w:r w:rsidRPr="00BE2B0A">
              <w:rPr>
                <w:color w:val="000000"/>
                <w:kern w:val="0"/>
                <w:sz w:val="23"/>
                <w:szCs w:val="23"/>
              </w:rPr>
              <w:t xml:space="preserve"> </w:t>
            </w:r>
            <w:r w:rsidRPr="00BE2B0A">
              <w:rPr>
                <w:color w:val="000000"/>
                <w:kern w:val="0"/>
                <w:sz w:val="23"/>
                <w:szCs w:val="23"/>
              </w:rPr>
              <w:t>员</w:t>
            </w:r>
          </w:p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（签名）</w:t>
            </w:r>
          </w:p>
        </w:tc>
        <w:tc>
          <w:tcPr>
            <w:tcW w:w="1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  <w:tr w:rsidR="00374948" w:rsidRPr="00BE2B0A" w:rsidTr="00FC549C">
        <w:trPr>
          <w:cantSplit/>
          <w:trHeight w:val="888"/>
          <w:jc w:val="center"/>
        </w:trPr>
        <w:tc>
          <w:tcPr>
            <w:tcW w:w="122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jc w:val="center"/>
              <w:rPr>
                <w:rFonts w:eastAsia="黑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widowControl/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认</w:t>
            </w:r>
            <w:r w:rsidRPr="00BE2B0A">
              <w:rPr>
                <w:color w:val="000000"/>
                <w:kern w:val="0"/>
                <w:sz w:val="23"/>
                <w:szCs w:val="23"/>
              </w:rPr>
              <w:t xml:space="preserve"> </w:t>
            </w:r>
            <w:r w:rsidRPr="00BE2B0A">
              <w:rPr>
                <w:color w:val="000000"/>
                <w:kern w:val="0"/>
                <w:sz w:val="23"/>
                <w:szCs w:val="23"/>
              </w:rPr>
              <w:t>定</w:t>
            </w:r>
          </w:p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等</w:t>
            </w:r>
            <w:r w:rsidRPr="00BE2B0A">
              <w:rPr>
                <w:color w:val="000000"/>
                <w:kern w:val="0"/>
                <w:sz w:val="23"/>
                <w:szCs w:val="23"/>
              </w:rPr>
              <w:t xml:space="preserve"> </w:t>
            </w:r>
            <w:r w:rsidRPr="00BE2B0A">
              <w:rPr>
                <w:color w:val="000000"/>
                <w:kern w:val="0"/>
                <w:sz w:val="23"/>
                <w:szCs w:val="23"/>
              </w:rPr>
              <w:t>次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组</w:t>
            </w:r>
            <w:r w:rsidRPr="00BE2B0A">
              <w:rPr>
                <w:color w:val="000000"/>
                <w:kern w:val="0"/>
                <w:sz w:val="23"/>
                <w:szCs w:val="23"/>
              </w:rPr>
              <w:t xml:space="preserve"> </w:t>
            </w:r>
            <w:r w:rsidRPr="00BE2B0A">
              <w:rPr>
                <w:color w:val="000000"/>
                <w:kern w:val="0"/>
                <w:sz w:val="23"/>
                <w:szCs w:val="23"/>
              </w:rPr>
              <w:t>长</w:t>
            </w:r>
          </w:p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  <w:r w:rsidRPr="00BE2B0A">
              <w:rPr>
                <w:color w:val="000000"/>
                <w:kern w:val="0"/>
                <w:sz w:val="23"/>
                <w:szCs w:val="23"/>
              </w:rPr>
              <w:t>（签名）</w:t>
            </w:r>
          </w:p>
        </w:tc>
        <w:tc>
          <w:tcPr>
            <w:tcW w:w="1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48" w:rsidRPr="00BE2B0A" w:rsidRDefault="00374948" w:rsidP="00FC549C">
            <w:pPr>
              <w:jc w:val="center"/>
              <w:rPr>
                <w:color w:val="000000"/>
                <w:kern w:val="0"/>
                <w:sz w:val="23"/>
                <w:szCs w:val="23"/>
              </w:rPr>
            </w:pPr>
          </w:p>
        </w:tc>
      </w:tr>
    </w:tbl>
    <w:p w:rsidR="008E5458" w:rsidRDefault="008E5458"/>
    <w:sectPr w:rsidR="008E5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948"/>
    <w:rsid w:val="00374948"/>
    <w:rsid w:val="008E5458"/>
    <w:rsid w:val="00D7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431154-F900-47C7-9D18-7A27A578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9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Company>Microsoft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李炎</dc:creator>
  <cp:keywords/>
  <dc:description/>
  <cp:lastModifiedBy>李炎</cp:lastModifiedBy>
  <cp:revision>2</cp:revision>
  <dcterms:created xsi:type="dcterms:W3CDTF">2017-04-12T10:50:00Z</dcterms:created>
  <dcterms:modified xsi:type="dcterms:W3CDTF">2017-04-12T10:52:00Z</dcterms:modified>
</cp:coreProperties>
</file>